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D6" w:rsidRDefault="003425D6" w:rsidP="00EE65D6">
      <w:pPr>
        <w:jc w:val="both"/>
      </w:pPr>
      <w:r>
        <w:t>Gruppo marcia dei tre canai</w:t>
      </w:r>
    </w:p>
    <w:p w:rsidR="003425D6" w:rsidRDefault="003425D6" w:rsidP="00EE65D6">
      <w:pPr>
        <w:jc w:val="both"/>
      </w:pPr>
    </w:p>
    <w:p w:rsidR="00256BBE" w:rsidRDefault="00256BBE" w:rsidP="00EE65D6">
      <w:pPr>
        <w:jc w:val="both"/>
      </w:pPr>
      <w:r>
        <w:t>Tredici anni fa,  un gruppo di amici, appassionati della corsa a piedi e collegati alla</w:t>
      </w:r>
      <w:r w:rsidR="00ED0909">
        <w:t xml:space="preserve"> </w:t>
      </w:r>
      <w:r w:rsidR="00EE65D6">
        <w:t>P</w:t>
      </w:r>
      <w:r w:rsidR="00ED0909">
        <w:t xml:space="preserve">arrocchia di </w:t>
      </w:r>
    </w:p>
    <w:p w:rsidR="00256BBE" w:rsidRDefault="00ED0909" w:rsidP="00EE65D6">
      <w:pPr>
        <w:jc w:val="both"/>
      </w:pPr>
      <w:r>
        <w:t>Cazzago</w:t>
      </w:r>
      <w:r w:rsidR="00065F3B">
        <w:t>,</w:t>
      </w:r>
      <w:r>
        <w:t xml:space="preserve"> che ne è l’organizzatrice, </w:t>
      </w:r>
      <w:r w:rsidR="00256BBE">
        <w:t xml:space="preserve">ha pensato e realizzato </w:t>
      </w:r>
      <w:r>
        <w:t xml:space="preserve">la </w:t>
      </w:r>
      <w:r w:rsidR="00B3674D">
        <w:t>“ M</w:t>
      </w:r>
      <w:r>
        <w:t xml:space="preserve">arcia dei </w:t>
      </w:r>
      <w:r w:rsidR="00256BBE">
        <w:t>T</w:t>
      </w:r>
      <w:r w:rsidR="00B3674D">
        <w:t>r</w:t>
      </w:r>
      <w:r>
        <w:t xml:space="preserve">e </w:t>
      </w:r>
      <w:r w:rsidR="00256BBE">
        <w:t>C</w:t>
      </w:r>
      <w:r>
        <w:t>anai</w:t>
      </w:r>
      <w:r w:rsidR="00B3674D">
        <w:t>”</w:t>
      </w:r>
      <w:r>
        <w:t xml:space="preserve"> , così chiamata </w:t>
      </w:r>
    </w:p>
    <w:p w:rsidR="00256BBE" w:rsidRDefault="00ED0909" w:rsidP="00EE65D6">
      <w:pPr>
        <w:jc w:val="both"/>
      </w:pPr>
      <w:r>
        <w:t xml:space="preserve">perché i </w:t>
      </w:r>
      <w:r w:rsidR="00292E22">
        <w:t>tracciati della corsa</w:t>
      </w:r>
      <w:r>
        <w:t xml:space="preserve"> solcano gli argini </w:t>
      </w:r>
      <w:r w:rsidR="00065F3B">
        <w:t xml:space="preserve">dei canali </w:t>
      </w:r>
      <w:r w:rsidR="00B3674D">
        <w:t xml:space="preserve">del </w:t>
      </w:r>
      <w:r w:rsidR="00292E22">
        <w:t>n</w:t>
      </w:r>
      <w:r w:rsidR="00B3674D">
        <w:t>ostro territorio:</w:t>
      </w:r>
      <w:r>
        <w:t xml:space="preserve"> Pionca, Serraglio e</w:t>
      </w:r>
    </w:p>
    <w:p w:rsidR="00EE65D6" w:rsidRDefault="00ED0909" w:rsidP="00EE65D6">
      <w:pPr>
        <w:jc w:val="both"/>
      </w:pPr>
      <w:r>
        <w:t>Tergola.</w:t>
      </w:r>
    </w:p>
    <w:p w:rsidR="00074F35" w:rsidRDefault="00EE65D6" w:rsidP="00EE65D6">
      <w:pPr>
        <w:jc w:val="both"/>
      </w:pPr>
      <w:r>
        <w:t>U</w:t>
      </w:r>
      <w:r w:rsidR="00ED0909">
        <w:t>na corsa non competitiva che coinvolge tutta la comunità di Cazzago</w:t>
      </w:r>
      <w:r w:rsidR="002210EB">
        <w:t>, perché l</w:t>
      </w:r>
      <w:r w:rsidR="00ED0909">
        <w:t xml:space="preserve">a formula prevede </w:t>
      </w:r>
    </w:p>
    <w:p w:rsidR="00074F35" w:rsidRDefault="00ED0909" w:rsidP="00EE65D6">
      <w:pPr>
        <w:jc w:val="both"/>
      </w:pPr>
      <w:r>
        <w:t>tre percorsi</w:t>
      </w:r>
      <w:r w:rsidR="00292E22">
        <w:t xml:space="preserve"> </w:t>
      </w:r>
      <w:r>
        <w:t xml:space="preserve">per </w:t>
      </w:r>
      <w:proofErr w:type="spellStart"/>
      <w:r>
        <w:t>runners</w:t>
      </w:r>
      <w:proofErr w:type="spellEnd"/>
      <w:r>
        <w:t xml:space="preserve"> e camminatori</w:t>
      </w:r>
      <w:r w:rsidR="002210EB">
        <w:t xml:space="preserve">, ma anche </w:t>
      </w:r>
      <w:r>
        <w:t xml:space="preserve"> una mini </w:t>
      </w:r>
      <w:proofErr w:type="spellStart"/>
      <w:r>
        <w:t>run</w:t>
      </w:r>
      <w:proofErr w:type="spellEnd"/>
      <w:r>
        <w:t xml:space="preserve"> per avvicinare i bambini, ragazzi e </w:t>
      </w:r>
    </w:p>
    <w:p w:rsidR="00ED0909" w:rsidRDefault="00ED0909" w:rsidP="00EE65D6">
      <w:pPr>
        <w:jc w:val="both"/>
      </w:pPr>
      <w:r>
        <w:t>famiglie alla pratica sportiva.</w:t>
      </w:r>
    </w:p>
    <w:p w:rsidR="002210EB" w:rsidRDefault="00ED0909" w:rsidP="00EE65D6">
      <w:pPr>
        <w:jc w:val="both"/>
      </w:pPr>
      <w:r>
        <w:t>E</w:t>
      </w:r>
      <w:r w:rsidR="002210EB">
        <w:t>’</w:t>
      </w:r>
      <w:r>
        <w:t xml:space="preserve"> proprio su questo tema che negli ultimi anni  si sono concentrati</w:t>
      </w:r>
      <w:r w:rsidR="002210EB">
        <w:t xml:space="preserve"> gli sforzi degli organizzatori</w:t>
      </w:r>
      <w:r>
        <w:t>.</w:t>
      </w:r>
    </w:p>
    <w:p w:rsidR="00EE65D6" w:rsidRDefault="00EE65D6" w:rsidP="00EE65D6">
      <w:pPr>
        <w:jc w:val="both"/>
      </w:pPr>
    </w:p>
    <w:p w:rsidR="00256BBE" w:rsidRDefault="00ED0909" w:rsidP="00EE65D6">
      <w:pPr>
        <w:jc w:val="both"/>
      </w:pPr>
      <w:r>
        <w:t>Infatti il coinvolgiment</w:t>
      </w:r>
      <w:r w:rsidR="00292E22">
        <w:t>o</w:t>
      </w:r>
      <w:r>
        <w:t xml:space="preserve"> delle classi del</w:t>
      </w:r>
      <w:r w:rsidR="002210EB">
        <w:t xml:space="preserve"> locale I</w:t>
      </w:r>
      <w:r>
        <w:t xml:space="preserve">stituto </w:t>
      </w:r>
      <w:r w:rsidR="002210EB">
        <w:t>C</w:t>
      </w:r>
      <w:r>
        <w:t>omprensivo</w:t>
      </w:r>
      <w:r w:rsidR="002210EB">
        <w:t xml:space="preserve"> rappresenta </w:t>
      </w:r>
      <w:r w:rsidR="00C019BD">
        <w:t>una parte</w:t>
      </w:r>
    </w:p>
    <w:p w:rsidR="00ED0909" w:rsidRDefault="00C019BD" w:rsidP="00EE65D6">
      <w:pPr>
        <w:jc w:val="both"/>
      </w:pPr>
      <w:r>
        <w:t>fondam</w:t>
      </w:r>
      <w:r w:rsidR="00ED0909">
        <w:t>e</w:t>
      </w:r>
      <w:r>
        <w:t>n</w:t>
      </w:r>
      <w:r w:rsidR="00ED0909">
        <w:t xml:space="preserve">tale del progetto organizzativo della </w:t>
      </w:r>
      <w:r w:rsidR="00292E22">
        <w:t>“</w:t>
      </w:r>
      <w:r w:rsidR="002210EB">
        <w:t>M</w:t>
      </w:r>
      <w:r w:rsidR="00ED0909">
        <w:t xml:space="preserve">arcia dei tre </w:t>
      </w:r>
      <w:r w:rsidR="002210EB">
        <w:t>c</w:t>
      </w:r>
      <w:r w:rsidR="00ED0909">
        <w:t>anai</w:t>
      </w:r>
      <w:r w:rsidR="00292E22">
        <w:t>”</w:t>
      </w:r>
      <w:r w:rsidR="00ED0909">
        <w:t>.</w:t>
      </w:r>
    </w:p>
    <w:p w:rsidR="002210EB" w:rsidRDefault="002210EB" w:rsidP="00EE65D6">
      <w:pPr>
        <w:jc w:val="both"/>
      </w:pPr>
    </w:p>
    <w:p w:rsidR="00074F35" w:rsidRDefault="00ED0909" w:rsidP="00EE65D6">
      <w:pPr>
        <w:jc w:val="both"/>
      </w:pPr>
      <w:r>
        <w:t xml:space="preserve">La collaborazione con </w:t>
      </w:r>
      <w:r w:rsidR="00000930">
        <w:t>la scuola</w:t>
      </w:r>
      <w:r>
        <w:t xml:space="preserve"> si realizza</w:t>
      </w:r>
      <w:r w:rsidR="00292E22">
        <w:t>,</w:t>
      </w:r>
      <w:r>
        <w:t xml:space="preserve"> oltre che con l’intervento di tecnici che curano </w:t>
      </w:r>
    </w:p>
    <w:p w:rsidR="00074F35" w:rsidRDefault="00ED0909" w:rsidP="00EE65D6">
      <w:pPr>
        <w:jc w:val="both"/>
      </w:pPr>
      <w:r>
        <w:t>direttamente con gli alunni gl</w:t>
      </w:r>
      <w:r w:rsidR="00065F3B">
        <w:t>i aspetti più prettamente legat</w:t>
      </w:r>
      <w:r>
        <w:t>i all’attività sportiva, anche attraverso</w:t>
      </w:r>
    </w:p>
    <w:p w:rsidR="00074F35" w:rsidRDefault="00ED0909" w:rsidP="00EE65D6">
      <w:pPr>
        <w:jc w:val="both"/>
      </w:pPr>
      <w:r>
        <w:t>il tradizionale concorso “uno slogan per la marcia” che coinvolge le discipline linguistiche e</w:t>
      </w:r>
    </w:p>
    <w:p w:rsidR="00ED0909" w:rsidRDefault="00ED0909" w:rsidP="00EE65D6">
      <w:pPr>
        <w:jc w:val="both"/>
      </w:pPr>
      <w:r>
        <w:t>tecnico-artistiche-espressive.</w:t>
      </w:r>
    </w:p>
    <w:p w:rsidR="00065F3B" w:rsidRDefault="00ED0909" w:rsidP="00EE65D6">
      <w:pPr>
        <w:jc w:val="both"/>
      </w:pPr>
      <w:r>
        <w:t>Questa iniziativa ha lo scopo di suscitare nei ragazzi un momento di riflession</w:t>
      </w:r>
      <w:r w:rsidR="00292E22">
        <w:t>e</w:t>
      </w:r>
      <w:r>
        <w:t xml:space="preserve"> sui temi generali</w:t>
      </w:r>
      <w:r w:rsidR="00065F3B">
        <w:t>,</w:t>
      </w:r>
    </w:p>
    <w:p w:rsidR="002210EB" w:rsidRDefault="00ED0909" w:rsidP="00EE65D6">
      <w:pPr>
        <w:jc w:val="both"/>
      </w:pPr>
      <w:r>
        <w:t>quali</w:t>
      </w:r>
      <w:r w:rsidR="002210EB">
        <w:t>:</w:t>
      </w:r>
    </w:p>
    <w:p w:rsidR="002210EB" w:rsidRDefault="00ED0909" w:rsidP="00EE65D6">
      <w:pPr>
        <w:pStyle w:val="Paragrafoelenco"/>
        <w:numPr>
          <w:ilvl w:val="0"/>
          <w:numId w:val="2"/>
        </w:numPr>
        <w:jc w:val="both"/>
      </w:pPr>
      <w:r>
        <w:t xml:space="preserve">la valorizzazione e </w:t>
      </w:r>
      <w:r w:rsidR="00EE65D6">
        <w:t xml:space="preserve">la </w:t>
      </w:r>
      <w:r>
        <w:t>salvaguardia del territorio</w:t>
      </w:r>
      <w:r w:rsidR="002210EB">
        <w:t>;</w:t>
      </w:r>
    </w:p>
    <w:p w:rsidR="002210EB" w:rsidRDefault="002210EB" w:rsidP="00EE65D6">
      <w:pPr>
        <w:pStyle w:val="Paragrafoelenco"/>
        <w:numPr>
          <w:ilvl w:val="0"/>
          <w:numId w:val="2"/>
        </w:numPr>
        <w:jc w:val="both"/>
      </w:pPr>
      <w:r>
        <w:t>i</w:t>
      </w:r>
      <w:r w:rsidR="00ED0909">
        <w:t>l rapporto con l’amb</w:t>
      </w:r>
      <w:r w:rsidR="00C019BD">
        <w:t xml:space="preserve">iente caratterizzato dai molti </w:t>
      </w:r>
      <w:r w:rsidR="00ED0909">
        <w:t>corsi d’acqua;</w:t>
      </w:r>
    </w:p>
    <w:p w:rsidR="00065F3B" w:rsidRDefault="00ED0909" w:rsidP="00EE65D6">
      <w:pPr>
        <w:pStyle w:val="Paragrafoelenco"/>
        <w:numPr>
          <w:ilvl w:val="0"/>
          <w:numId w:val="2"/>
        </w:numPr>
        <w:jc w:val="both"/>
      </w:pPr>
      <w:r>
        <w:t>l’utilizzo degli spazi in funzione del gioco, del movimento, della socializzazione, del tempo libero.</w:t>
      </w:r>
    </w:p>
    <w:p w:rsidR="002210EB" w:rsidRDefault="002210EB" w:rsidP="00EE65D6">
      <w:pPr>
        <w:jc w:val="both"/>
      </w:pPr>
    </w:p>
    <w:p w:rsidR="00074F35" w:rsidRDefault="002210EB" w:rsidP="00EE65D6">
      <w:pPr>
        <w:jc w:val="both"/>
      </w:pPr>
      <w:r>
        <w:t>Al concorso “uno slogan per la marcia” o</w:t>
      </w:r>
      <w:r w:rsidR="00C019BD">
        <w:t>gni anno viene indicato un titolo specifico in base al quale</w:t>
      </w:r>
    </w:p>
    <w:p w:rsidR="00ED0909" w:rsidRDefault="00C019BD" w:rsidP="00EE65D6">
      <w:pPr>
        <w:jc w:val="both"/>
      </w:pPr>
      <w:r>
        <w:t>realizzare l’opera grafica.</w:t>
      </w:r>
    </w:p>
    <w:p w:rsidR="00074F35" w:rsidRDefault="00C019BD" w:rsidP="00EE65D6">
      <w:pPr>
        <w:jc w:val="both"/>
      </w:pPr>
      <w:r>
        <w:t xml:space="preserve">Tra gli elaborati pervenuti, una </w:t>
      </w:r>
      <w:r w:rsidR="00EE65D6">
        <w:t>com</w:t>
      </w:r>
      <w:r>
        <w:t>missione sceglie</w:t>
      </w:r>
      <w:r w:rsidR="00EE65D6">
        <w:t xml:space="preserve"> il più significativo, che viene poi stampato</w:t>
      </w:r>
      <w:r>
        <w:t xml:space="preserve"> </w:t>
      </w:r>
    </w:p>
    <w:p w:rsidR="00C019BD" w:rsidRDefault="00C019BD" w:rsidP="00EE65D6">
      <w:pPr>
        <w:jc w:val="both"/>
      </w:pPr>
      <w:r>
        <w:t>sulle magliette offerte agli iscritti alla corsa.</w:t>
      </w:r>
    </w:p>
    <w:p w:rsidR="00000930" w:rsidRDefault="00C019BD" w:rsidP="00EE65D6">
      <w:pPr>
        <w:jc w:val="both"/>
      </w:pPr>
      <w:r>
        <w:t>Negli ultimi anni l’</w:t>
      </w:r>
      <w:r w:rsidR="00065F3B">
        <w:t>argom</w:t>
      </w:r>
      <w:r>
        <w:t>ento scelto per il concorso puntava a mettere in evidenza</w:t>
      </w:r>
      <w:r w:rsidR="003425D6">
        <w:t xml:space="preserve"> </w:t>
      </w:r>
      <w:bookmarkStart w:id="0" w:name="_GoBack"/>
      <w:bookmarkEnd w:id="0"/>
      <w:r>
        <w:t xml:space="preserve"> alcuni </w:t>
      </w:r>
    </w:p>
    <w:p w:rsidR="00000930" w:rsidRDefault="00C019BD" w:rsidP="00EE65D6">
      <w:pPr>
        <w:jc w:val="both"/>
      </w:pPr>
      <w:r>
        <w:t>aspetti specifici come ad esempio il tema dell’alimentazione</w:t>
      </w:r>
      <w:r w:rsidR="00EE65D6">
        <w:t>,</w:t>
      </w:r>
      <w:r>
        <w:t xml:space="preserve"> </w:t>
      </w:r>
      <w:r w:rsidR="00EE65D6">
        <w:t>per</w:t>
      </w:r>
      <w:r>
        <w:t xml:space="preserve"> far risaltare l’importanza dello </w:t>
      </w:r>
    </w:p>
    <w:p w:rsidR="00C019BD" w:rsidRDefault="00C019BD" w:rsidP="00EE65D6">
      <w:pPr>
        <w:jc w:val="both"/>
      </w:pPr>
      <w:r>
        <w:t>sport anche in funzione</w:t>
      </w:r>
      <w:r w:rsidR="00065F3B">
        <w:t xml:space="preserve"> </w:t>
      </w:r>
      <w:r>
        <w:t>di uno stile di vita</w:t>
      </w:r>
      <w:r w:rsidR="00000930">
        <w:t xml:space="preserve"> </w:t>
      </w:r>
      <w:r>
        <w:t>salutare e consapevole.</w:t>
      </w:r>
    </w:p>
    <w:p w:rsidR="00EE65D6" w:rsidRDefault="00EE65D6" w:rsidP="00EE65D6">
      <w:pPr>
        <w:jc w:val="both"/>
      </w:pPr>
    </w:p>
    <w:p w:rsidR="00074F35" w:rsidRDefault="00C019BD" w:rsidP="00EE65D6">
      <w:pPr>
        <w:jc w:val="both"/>
      </w:pPr>
      <w:r>
        <w:t>Que</w:t>
      </w:r>
      <w:r w:rsidR="00065F3B">
        <w:t>s</w:t>
      </w:r>
      <w:r>
        <w:t xml:space="preserve">t’anno si </w:t>
      </w:r>
      <w:r w:rsidR="00EE65D6">
        <w:t>è voluto</w:t>
      </w:r>
      <w:r>
        <w:t xml:space="preserve"> lanciare uno sguardo su un’</w:t>
      </w:r>
      <w:r w:rsidR="00065F3B">
        <w:t>altra acce</w:t>
      </w:r>
      <w:r>
        <w:t xml:space="preserve">zione del concetto “alimentazione” per </w:t>
      </w:r>
    </w:p>
    <w:p w:rsidR="00074F35" w:rsidRDefault="00C019BD" w:rsidP="00EE65D6">
      <w:pPr>
        <w:jc w:val="both"/>
      </w:pPr>
      <w:r>
        <w:t xml:space="preserve">far </w:t>
      </w:r>
      <w:r w:rsidR="00065F3B">
        <w:t>scaturire lo stretto legame esis</w:t>
      </w:r>
      <w:r>
        <w:t>tente tra benessere psicofisico e</w:t>
      </w:r>
      <w:r w:rsidR="00065F3B">
        <w:t xml:space="preserve"> contatto con la multiformità </w:t>
      </w:r>
    </w:p>
    <w:p w:rsidR="00065F3B" w:rsidRDefault="00C019BD" w:rsidP="00EE65D6">
      <w:pPr>
        <w:jc w:val="both"/>
      </w:pPr>
      <w:r>
        <w:t>dell’</w:t>
      </w:r>
      <w:r w:rsidR="00065F3B">
        <w:t>ambiente natura</w:t>
      </w:r>
      <w:r>
        <w:t>le che ci circonda.</w:t>
      </w:r>
    </w:p>
    <w:p w:rsidR="00074F35" w:rsidRDefault="00C019BD" w:rsidP="00EE65D6">
      <w:pPr>
        <w:jc w:val="both"/>
      </w:pPr>
      <w:r>
        <w:t>Si</w:t>
      </w:r>
      <w:r w:rsidR="00065F3B">
        <w:t xml:space="preserve"> </w:t>
      </w:r>
      <w:r>
        <w:t>vuole partire dalla natura per creare</w:t>
      </w:r>
      <w:r w:rsidR="00074F35">
        <w:t xml:space="preserve"> un</w:t>
      </w:r>
      <w:r>
        <w:t xml:space="preserve"> legame anche emotivo</w:t>
      </w:r>
      <w:r w:rsidR="00065F3B">
        <w:t xml:space="preserve"> e spirituale</w:t>
      </w:r>
      <w:r>
        <w:t xml:space="preserve"> con essa, non solo </w:t>
      </w:r>
    </w:p>
    <w:p w:rsidR="00074F35" w:rsidRDefault="00C019BD" w:rsidP="00EE65D6">
      <w:pPr>
        <w:jc w:val="both"/>
      </w:pPr>
      <w:r>
        <w:t>attraverso il diretto contatto e l’osservazione ma anche per mezzo della mediazione di opere d’</w:t>
      </w:r>
      <w:r w:rsidR="00065F3B">
        <w:t>ar</w:t>
      </w:r>
      <w:r>
        <w:t>te</w:t>
      </w:r>
    </w:p>
    <w:p w:rsidR="00065F3B" w:rsidRDefault="00C019BD" w:rsidP="00EE65D6">
      <w:pPr>
        <w:jc w:val="both"/>
      </w:pPr>
      <w:r>
        <w:t>che da essa hanno tratto ispirazione.</w:t>
      </w:r>
    </w:p>
    <w:p w:rsidR="00074F35" w:rsidRDefault="00074F35" w:rsidP="00EE65D6">
      <w:pPr>
        <w:jc w:val="both"/>
      </w:pPr>
      <w:r>
        <w:t>In questo caso</w:t>
      </w:r>
      <w:r w:rsidR="00C019BD">
        <w:t xml:space="preserve"> la corsa è vista come occasione per suscitare e alimentare la consapevolezza</w:t>
      </w:r>
    </w:p>
    <w:p w:rsidR="00074F35" w:rsidRDefault="00C019BD" w:rsidP="00EE65D6">
      <w:pPr>
        <w:jc w:val="both"/>
      </w:pPr>
      <w:r>
        <w:t>sull’importanza della salvaguardia e dell’utilizzo responsabile dell’ambiente naturale</w:t>
      </w:r>
      <w:r w:rsidR="00074F35">
        <w:t xml:space="preserve"> </w:t>
      </w:r>
      <w:r>
        <w:t xml:space="preserve">e dei suoi </w:t>
      </w:r>
    </w:p>
    <w:p w:rsidR="00C019BD" w:rsidRDefault="00C019BD" w:rsidP="00EE65D6">
      <w:pPr>
        <w:jc w:val="both"/>
      </w:pPr>
      <w:r>
        <w:t>elementi</w:t>
      </w:r>
      <w:r w:rsidR="00065F3B">
        <w:t xml:space="preserve"> indispensabili per la vit</w:t>
      </w:r>
      <w:r>
        <w:t>a.</w:t>
      </w:r>
    </w:p>
    <w:p w:rsidR="00EE65D6" w:rsidRDefault="00EE65D6" w:rsidP="00EE65D6">
      <w:pPr>
        <w:jc w:val="both"/>
      </w:pPr>
    </w:p>
    <w:p w:rsidR="00074F35" w:rsidRDefault="00C019BD" w:rsidP="00074F35">
      <w:pPr>
        <w:jc w:val="both"/>
      </w:pPr>
      <w:r>
        <w:t>E come sempre</w:t>
      </w:r>
      <w:r w:rsidR="00065F3B">
        <w:t xml:space="preserve"> </w:t>
      </w:r>
      <w:r>
        <w:t>al termine della manifestazione ogni anno ci poniamo una domanda:</w:t>
      </w:r>
      <w:r w:rsidR="00074F35">
        <w:t xml:space="preserve"> </w:t>
      </w:r>
      <w:r w:rsidR="00292E22">
        <w:t>C</w:t>
      </w:r>
      <w:r w:rsidR="00065F3B">
        <w:t xml:space="preserve">osa rimane </w:t>
      </w:r>
    </w:p>
    <w:p w:rsidR="00065F3B" w:rsidRDefault="00065F3B" w:rsidP="00074F35">
      <w:pPr>
        <w:jc w:val="both"/>
      </w:pPr>
      <w:r>
        <w:t>della nostra marcia?</w:t>
      </w:r>
      <w:r w:rsidR="00074F35">
        <w:t xml:space="preserve">  </w:t>
      </w:r>
      <w:r>
        <w:t>Idee e stimoli per l’anno successivo, certo, ma anche qualcosa</w:t>
      </w:r>
      <w:r w:rsidR="00074F35">
        <w:t xml:space="preserve"> </w:t>
      </w:r>
      <w:r>
        <w:t>di concreto.</w:t>
      </w:r>
    </w:p>
    <w:p w:rsidR="00074F35" w:rsidRDefault="00065F3B" w:rsidP="00EE65D6">
      <w:pPr>
        <w:jc w:val="both"/>
      </w:pPr>
      <w:r>
        <w:t>Prima di tutto la beneficienza che tutti i partecipanti e sponsor ci aiutano a fare:</w:t>
      </w:r>
      <w:r w:rsidR="00074F35">
        <w:t xml:space="preserve"> </w:t>
      </w:r>
      <w:r>
        <w:t xml:space="preserve">il ricavato della </w:t>
      </w:r>
    </w:p>
    <w:p w:rsidR="00074F35" w:rsidRDefault="00065F3B" w:rsidP="00EE65D6">
      <w:pPr>
        <w:jc w:val="both"/>
      </w:pPr>
      <w:r>
        <w:t xml:space="preserve">manifestazione, con l’aiuto della </w:t>
      </w:r>
      <w:r w:rsidR="00EE65D6">
        <w:t>C</w:t>
      </w:r>
      <w:r>
        <w:t xml:space="preserve">aritas parrocchiale, va a sostegno di famiglie della parrocchia di </w:t>
      </w:r>
    </w:p>
    <w:p w:rsidR="00C019BD" w:rsidRDefault="00065F3B" w:rsidP="00EE65D6">
      <w:pPr>
        <w:jc w:val="both"/>
      </w:pPr>
      <w:r>
        <w:t>Cazzago che si trovano in difficoltà.</w:t>
      </w:r>
      <w:r w:rsidR="00074F35">
        <w:t xml:space="preserve"> </w:t>
      </w:r>
      <w:r>
        <w:t xml:space="preserve">Piccoli gesti che fanno </w:t>
      </w:r>
      <w:r w:rsidR="00EE65D6">
        <w:t>la</w:t>
      </w:r>
      <w:r>
        <w:t xml:space="preserve"> differenza.</w:t>
      </w:r>
    </w:p>
    <w:sectPr w:rsidR="00C019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A6BDF"/>
    <w:multiLevelType w:val="hybridMultilevel"/>
    <w:tmpl w:val="2CD2D7E8"/>
    <w:lvl w:ilvl="0" w:tplc="60425CD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7F760E"/>
    <w:multiLevelType w:val="hybridMultilevel"/>
    <w:tmpl w:val="E984FE1C"/>
    <w:lvl w:ilvl="0" w:tplc="8BA81B1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09"/>
    <w:rsid w:val="00000930"/>
    <w:rsid w:val="00065F3B"/>
    <w:rsid w:val="00074F35"/>
    <w:rsid w:val="002210EB"/>
    <w:rsid w:val="00256BBE"/>
    <w:rsid w:val="00292E22"/>
    <w:rsid w:val="003425D6"/>
    <w:rsid w:val="00530486"/>
    <w:rsid w:val="00B3674D"/>
    <w:rsid w:val="00C019BD"/>
    <w:rsid w:val="00C61698"/>
    <w:rsid w:val="00ED0909"/>
    <w:rsid w:val="00EE65D6"/>
    <w:rsid w:val="00F7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it-IT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0C70"/>
  </w:style>
  <w:style w:type="paragraph" w:styleId="Titolo1">
    <w:name w:val="heading 1"/>
    <w:basedOn w:val="Normale"/>
    <w:next w:val="Normale"/>
    <w:link w:val="Titolo1Carattere"/>
    <w:uiPriority w:val="9"/>
    <w:qFormat/>
    <w:rsid w:val="00F70C70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0C70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0C70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0C70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0C70"/>
    <w:pPr>
      <w:spacing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0C70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0C70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0C70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0C70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0C70"/>
    <w:rPr>
      <w:smallCaps/>
      <w:spacing w:val="5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0C70"/>
    <w:rPr>
      <w:smallCap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0C70"/>
    <w:rPr>
      <w:i/>
      <w:iCs/>
      <w:smallCaps/>
      <w:spacing w:val="5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0C70"/>
    <w:rPr>
      <w:b/>
      <w:bCs/>
      <w:spacing w:val="5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0C70"/>
    <w:rPr>
      <w:i/>
      <w:i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0C7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0C7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0C70"/>
    <w:rPr>
      <w:b/>
      <w:bCs/>
      <w:color w:val="7F7F7F" w:themeColor="text1" w:themeTint="8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0C70"/>
    <w:rPr>
      <w:b/>
      <w:bCs/>
      <w:i/>
      <w:iCs/>
      <w:color w:val="7F7F7F" w:themeColor="text1" w:themeTint="80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C70"/>
    <w:pPr>
      <w:spacing w:after="300"/>
      <w:contextualSpacing/>
    </w:pPr>
    <w:rPr>
      <w:smallCaps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70C70"/>
    <w:rPr>
      <w:smallCaps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0C70"/>
    <w:rPr>
      <w:i/>
      <w:iCs/>
      <w:smallCaps/>
      <w:spacing w:val="1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0C70"/>
    <w:rPr>
      <w:i/>
      <w:iCs/>
      <w:smallCaps/>
      <w:spacing w:val="10"/>
      <w:sz w:val="28"/>
      <w:szCs w:val="28"/>
    </w:rPr>
  </w:style>
  <w:style w:type="character" w:styleId="Enfasigrassetto">
    <w:name w:val="Strong"/>
    <w:uiPriority w:val="22"/>
    <w:qFormat/>
    <w:rsid w:val="00F70C70"/>
    <w:rPr>
      <w:b/>
      <w:bCs/>
    </w:rPr>
  </w:style>
  <w:style w:type="character" w:styleId="Enfasicorsivo">
    <w:name w:val="Emphasis"/>
    <w:uiPriority w:val="20"/>
    <w:qFormat/>
    <w:rsid w:val="00F70C70"/>
    <w:rPr>
      <w:b/>
      <w:bCs/>
      <w:i/>
      <w:iCs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F70C70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70C70"/>
  </w:style>
  <w:style w:type="paragraph" w:styleId="Paragrafoelenco">
    <w:name w:val="List Paragraph"/>
    <w:basedOn w:val="Normale"/>
    <w:uiPriority w:val="34"/>
    <w:qFormat/>
    <w:rsid w:val="00F70C7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70C70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0C70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0C7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0C70"/>
    <w:rPr>
      <w:i/>
      <w:iCs/>
    </w:rPr>
  </w:style>
  <w:style w:type="character" w:styleId="Enfasidelicata">
    <w:name w:val="Subtle Emphasis"/>
    <w:uiPriority w:val="19"/>
    <w:qFormat/>
    <w:rsid w:val="00F70C70"/>
    <w:rPr>
      <w:i/>
      <w:iCs/>
    </w:rPr>
  </w:style>
  <w:style w:type="character" w:styleId="Enfasiintensa">
    <w:name w:val="Intense Emphasis"/>
    <w:uiPriority w:val="21"/>
    <w:qFormat/>
    <w:rsid w:val="00F70C7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F70C70"/>
    <w:rPr>
      <w:smallCaps/>
    </w:rPr>
  </w:style>
  <w:style w:type="character" w:styleId="Riferimentointenso">
    <w:name w:val="Intense Reference"/>
    <w:uiPriority w:val="32"/>
    <w:qFormat/>
    <w:rsid w:val="00F70C70"/>
    <w:rPr>
      <w:b/>
      <w:bCs/>
      <w:smallCaps/>
    </w:rPr>
  </w:style>
  <w:style w:type="character" w:styleId="Titolodellibro">
    <w:name w:val="Book Title"/>
    <w:basedOn w:val="Carpredefinitoparagrafo"/>
    <w:uiPriority w:val="33"/>
    <w:qFormat/>
    <w:rsid w:val="00F70C70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70C7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it-IT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0C70"/>
  </w:style>
  <w:style w:type="paragraph" w:styleId="Titolo1">
    <w:name w:val="heading 1"/>
    <w:basedOn w:val="Normale"/>
    <w:next w:val="Normale"/>
    <w:link w:val="Titolo1Carattere"/>
    <w:uiPriority w:val="9"/>
    <w:qFormat/>
    <w:rsid w:val="00F70C70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0C70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0C70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0C70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0C70"/>
    <w:pPr>
      <w:spacing w:line="271" w:lineRule="auto"/>
      <w:outlineLvl w:val="4"/>
    </w:pPr>
    <w:rPr>
      <w:i/>
      <w:i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0C70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0C70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0C70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0C70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0C70"/>
    <w:rPr>
      <w:smallCaps/>
      <w:spacing w:val="5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0C70"/>
    <w:rPr>
      <w:smallCap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0C70"/>
    <w:rPr>
      <w:i/>
      <w:iCs/>
      <w:smallCaps/>
      <w:spacing w:val="5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0C70"/>
    <w:rPr>
      <w:b/>
      <w:bCs/>
      <w:spacing w:val="5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0C70"/>
    <w:rPr>
      <w:i/>
      <w:i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0C7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0C7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0C70"/>
    <w:rPr>
      <w:b/>
      <w:bCs/>
      <w:color w:val="7F7F7F" w:themeColor="text1" w:themeTint="8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0C70"/>
    <w:rPr>
      <w:b/>
      <w:bCs/>
      <w:i/>
      <w:iCs/>
      <w:color w:val="7F7F7F" w:themeColor="text1" w:themeTint="80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C70"/>
    <w:pPr>
      <w:spacing w:after="300"/>
      <w:contextualSpacing/>
    </w:pPr>
    <w:rPr>
      <w:smallCaps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70C70"/>
    <w:rPr>
      <w:smallCaps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0C70"/>
    <w:rPr>
      <w:i/>
      <w:iCs/>
      <w:smallCaps/>
      <w:spacing w:val="1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0C70"/>
    <w:rPr>
      <w:i/>
      <w:iCs/>
      <w:smallCaps/>
      <w:spacing w:val="10"/>
      <w:sz w:val="28"/>
      <w:szCs w:val="28"/>
    </w:rPr>
  </w:style>
  <w:style w:type="character" w:styleId="Enfasigrassetto">
    <w:name w:val="Strong"/>
    <w:uiPriority w:val="22"/>
    <w:qFormat/>
    <w:rsid w:val="00F70C70"/>
    <w:rPr>
      <w:b/>
      <w:bCs/>
    </w:rPr>
  </w:style>
  <w:style w:type="character" w:styleId="Enfasicorsivo">
    <w:name w:val="Emphasis"/>
    <w:uiPriority w:val="20"/>
    <w:qFormat/>
    <w:rsid w:val="00F70C70"/>
    <w:rPr>
      <w:b/>
      <w:bCs/>
      <w:i/>
      <w:iCs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F70C70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70C70"/>
  </w:style>
  <w:style w:type="paragraph" w:styleId="Paragrafoelenco">
    <w:name w:val="List Paragraph"/>
    <w:basedOn w:val="Normale"/>
    <w:uiPriority w:val="34"/>
    <w:qFormat/>
    <w:rsid w:val="00F70C7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70C70"/>
    <w:rPr>
      <w:i/>
      <w:iCs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0C70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0C7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0C70"/>
    <w:rPr>
      <w:i/>
      <w:iCs/>
    </w:rPr>
  </w:style>
  <w:style w:type="character" w:styleId="Enfasidelicata">
    <w:name w:val="Subtle Emphasis"/>
    <w:uiPriority w:val="19"/>
    <w:qFormat/>
    <w:rsid w:val="00F70C70"/>
    <w:rPr>
      <w:i/>
      <w:iCs/>
    </w:rPr>
  </w:style>
  <w:style w:type="character" w:styleId="Enfasiintensa">
    <w:name w:val="Intense Emphasis"/>
    <w:uiPriority w:val="21"/>
    <w:qFormat/>
    <w:rsid w:val="00F70C7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F70C70"/>
    <w:rPr>
      <w:smallCaps/>
    </w:rPr>
  </w:style>
  <w:style w:type="character" w:styleId="Riferimentointenso">
    <w:name w:val="Intense Reference"/>
    <w:uiPriority w:val="32"/>
    <w:qFormat/>
    <w:rsid w:val="00F70C70"/>
    <w:rPr>
      <w:b/>
      <w:bCs/>
      <w:smallCaps/>
    </w:rPr>
  </w:style>
  <w:style w:type="character" w:styleId="Titolodellibro">
    <w:name w:val="Book Title"/>
    <w:basedOn w:val="Carpredefinitoparagrafo"/>
    <w:uiPriority w:val="33"/>
    <w:qFormat/>
    <w:rsid w:val="00F70C70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70C7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2</cp:revision>
  <cp:lastPrinted>2017-08-30T20:45:00Z</cp:lastPrinted>
  <dcterms:created xsi:type="dcterms:W3CDTF">2017-08-30T20:45:00Z</dcterms:created>
  <dcterms:modified xsi:type="dcterms:W3CDTF">2017-08-30T20:45:00Z</dcterms:modified>
</cp:coreProperties>
</file>